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bookmarkStart w:id="0" w:name="_GoBack"/>
      <w:bookmarkEnd w:id="0"/>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Default="004E44DC" w:rsidP="004E44DC">
      <w:pPr>
        <w:jc w:val="center"/>
        <w:rPr>
          <w:rFonts w:ascii="Helvetica" w:hAnsi="Helvetica" w:cs="Helvetica"/>
          <w:color w:val="535353"/>
          <w:sz w:val="20"/>
          <w:szCs w:val="20"/>
        </w:rPr>
      </w:pPr>
    </w:p>
    <w:p w:rsidR="004E44DC" w:rsidRPr="004E44DC" w:rsidRDefault="00A56F90" w:rsidP="004E44DC">
      <w:pPr>
        <w:spacing w:line="480" w:lineRule="auto"/>
        <w:jc w:val="center"/>
        <w:rPr>
          <w:rFonts w:ascii="Times New Roman" w:hAnsi="Times New Roman" w:cs="Times New Roman"/>
          <w:color w:val="535353"/>
          <w:sz w:val="24"/>
          <w:szCs w:val="24"/>
        </w:rPr>
      </w:pPr>
      <w:r w:rsidRPr="004E44DC">
        <w:rPr>
          <w:rFonts w:ascii="Times New Roman" w:hAnsi="Times New Roman" w:cs="Times New Roman"/>
          <w:color w:val="535353"/>
          <w:sz w:val="24"/>
          <w:szCs w:val="24"/>
        </w:rPr>
        <w:t>Written Assignment 3</w:t>
      </w:r>
    </w:p>
    <w:p w:rsidR="004E44DC" w:rsidRPr="004E44DC" w:rsidRDefault="00A56F90" w:rsidP="004E44DC">
      <w:pPr>
        <w:spacing w:line="480" w:lineRule="auto"/>
        <w:jc w:val="center"/>
        <w:rPr>
          <w:rFonts w:ascii="Times New Roman" w:hAnsi="Times New Roman" w:cs="Times New Roman"/>
          <w:color w:val="535353"/>
          <w:sz w:val="24"/>
          <w:szCs w:val="24"/>
        </w:rPr>
      </w:pPr>
      <w:r w:rsidRPr="004E44DC">
        <w:rPr>
          <w:rFonts w:ascii="Times New Roman" w:hAnsi="Times New Roman" w:cs="Times New Roman"/>
          <w:color w:val="535353"/>
          <w:sz w:val="24"/>
          <w:szCs w:val="24"/>
        </w:rPr>
        <w:t>Institution Affiliation</w:t>
      </w:r>
    </w:p>
    <w:p w:rsidR="004E44DC" w:rsidRPr="004E44DC" w:rsidRDefault="00A56F90" w:rsidP="004E44DC">
      <w:pPr>
        <w:spacing w:line="480" w:lineRule="auto"/>
        <w:jc w:val="center"/>
        <w:rPr>
          <w:rFonts w:ascii="Times New Roman" w:hAnsi="Times New Roman" w:cs="Times New Roman"/>
          <w:color w:val="535353"/>
          <w:sz w:val="24"/>
          <w:szCs w:val="24"/>
        </w:rPr>
      </w:pPr>
      <w:r w:rsidRPr="004E44DC">
        <w:rPr>
          <w:rFonts w:ascii="Times New Roman" w:hAnsi="Times New Roman" w:cs="Times New Roman"/>
          <w:color w:val="535353"/>
          <w:sz w:val="24"/>
          <w:szCs w:val="24"/>
        </w:rPr>
        <w:t>Students’ Name</w:t>
      </w:r>
    </w:p>
    <w:p w:rsidR="004E44DC" w:rsidRPr="004E44DC" w:rsidRDefault="00A56F90" w:rsidP="004E44DC">
      <w:pPr>
        <w:spacing w:line="480" w:lineRule="auto"/>
        <w:jc w:val="center"/>
        <w:rPr>
          <w:rFonts w:ascii="Times New Roman" w:hAnsi="Times New Roman" w:cs="Times New Roman"/>
          <w:color w:val="535353"/>
          <w:sz w:val="24"/>
          <w:szCs w:val="24"/>
        </w:rPr>
      </w:pPr>
      <w:r w:rsidRPr="004E44DC">
        <w:rPr>
          <w:rFonts w:ascii="Times New Roman" w:hAnsi="Times New Roman" w:cs="Times New Roman"/>
          <w:color w:val="535353"/>
          <w:sz w:val="24"/>
          <w:szCs w:val="24"/>
        </w:rPr>
        <w:t xml:space="preserve">Date </w:t>
      </w:r>
    </w:p>
    <w:p w:rsidR="004E44DC" w:rsidRPr="004E44DC" w:rsidRDefault="004E44DC" w:rsidP="004E44DC">
      <w:pPr>
        <w:spacing w:line="480" w:lineRule="auto"/>
        <w:jc w:val="center"/>
        <w:rPr>
          <w:rFonts w:ascii="Times New Roman" w:hAnsi="Times New Roman" w:cs="Times New Roman"/>
          <w:color w:val="535353"/>
          <w:sz w:val="24"/>
          <w:szCs w:val="24"/>
        </w:rPr>
      </w:pPr>
    </w:p>
    <w:p w:rsidR="004E44DC" w:rsidRPr="004E44DC" w:rsidRDefault="004E44DC" w:rsidP="004E44DC">
      <w:pPr>
        <w:spacing w:line="480" w:lineRule="auto"/>
        <w:jc w:val="center"/>
        <w:rPr>
          <w:rFonts w:ascii="Times New Roman" w:hAnsi="Times New Roman" w:cs="Times New Roman"/>
          <w:color w:val="535353"/>
          <w:sz w:val="24"/>
          <w:szCs w:val="24"/>
        </w:rPr>
      </w:pPr>
    </w:p>
    <w:p w:rsidR="004E44DC" w:rsidRPr="004E44DC" w:rsidRDefault="004E44DC" w:rsidP="004E44DC">
      <w:pPr>
        <w:spacing w:line="480" w:lineRule="auto"/>
        <w:jc w:val="center"/>
        <w:rPr>
          <w:rFonts w:ascii="Times New Roman" w:hAnsi="Times New Roman" w:cs="Times New Roman"/>
          <w:color w:val="535353"/>
          <w:sz w:val="24"/>
          <w:szCs w:val="24"/>
        </w:rPr>
      </w:pPr>
    </w:p>
    <w:p w:rsidR="004E44DC" w:rsidRDefault="004E44DC" w:rsidP="004E44DC">
      <w:pPr>
        <w:spacing w:line="480" w:lineRule="auto"/>
        <w:rPr>
          <w:rFonts w:ascii="Times New Roman" w:hAnsi="Times New Roman" w:cs="Times New Roman"/>
          <w:color w:val="535353"/>
          <w:sz w:val="24"/>
          <w:szCs w:val="24"/>
        </w:rPr>
      </w:pPr>
    </w:p>
    <w:p w:rsidR="004E44DC" w:rsidRPr="004E44DC" w:rsidRDefault="004E44DC" w:rsidP="004E44DC">
      <w:pPr>
        <w:spacing w:line="480" w:lineRule="auto"/>
        <w:rPr>
          <w:rFonts w:ascii="Times New Roman" w:hAnsi="Times New Roman" w:cs="Times New Roman"/>
          <w:color w:val="535353"/>
          <w:sz w:val="24"/>
          <w:szCs w:val="24"/>
        </w:rPr>
      </w:pPr>
    </w:p>
    <w:p w:rsidR="004E44DC" w:rsidRPr="004E44DC" w:rsidRDefault="00A56F90" w:rsidP="004E44DC">
      <w:pPr>
        <w:spacing w:line="480" w:lineRule="auto"/>
        <w:jc w:val="center"/>
        <w:rPr>
          <w:rFonts w:ascii="Times New Roman" w:hAnsi="Times New Roman" w:cs="Times New Roman"/>
          <w:color w:val="535353"/>
          <w:sz w:val="24"/>
          <w:szCs w:val="24"/>
        </w:rPr>
      </w:pPr>
      <w:r w:rsidRPr="004E44DC">
        <w:rPr>
          <w:rFonts w:ascii="Times New Roman" w:hAnsi="Times New Roman" w:cs="Times New Roman"/>
          <w:color w:val="535353"/>
          <w:sz w:val="24"/>
          <w:szCs w:val="24"/>
        </w:rPr>
        <w:lastRenderedPageBreak/>
        <w:t>Written Assignment 3</w:t>
      </w:r>
    </w:p>
    <w:p w:rsidR="00313B33" w:rsidRPr="004E44DC" w:rsidRDefault="00A56F90" w:rsidP="004E44DC">
      <w:pPr>
        <w:spacing w:line="480" w:lineRule="auto"/>
        <w:ind w:left="720" w:hanging="720"/>
        <w:rPr>
          <w:rStyle w:val="standard-view-style"/>
          <w:rFonts w:ascii="Times New Roman" w:hAnsi="Times New Roman" w:cs="Times New Roman"/>
          <w:color w:val="535353"/>
          <w:sz w:val="24"/>
          <w:szCs w:val="24"/>
          <w:bdr w:val="none" w:sz="0" w:space="0" w:color="auto" w:frame="1"/>
        </w:rPr>
      </w:pPr>
      <w:r w:rsidRPr="004E44DC">
        <w:rPr>
          <w:rFonts w:ascii="Times New Roman" w:hAnsi="Times New Roman" w:cs="Times New Roman"/>
          <w:color w:val="535353"/>
          <w:sz w:val="24"/>
          <w:szCs w:val="24"/>
        </w:rPr>
        <w:t>Lück, Michael; Kirstges, Torsten. Series: Current Themes in Tourism. Clevedon: Channel View Publications. 2003. eBook.</w:t>
      </w:r>
      <w:r w:rsidRPr="004E44DC">
        <w:rPr>
          <w:rFonts w:ascii="Times New Roman" w:hAnsi="Times New Roman" w:cs="Times New Roman"/>
          <w:color w:val="535353"/>
          <w:sz w:val="24"/>
          <w:szCs w:val="24"/>
          <w:bdr w:val="none" w:sz="0" w:space="0" w:color="auto" w:frame="1"/>
        </w:rPr>
        <w:t>, Database: </w:t>
      </w:r>
      <w:r w:rsidRPr="004E44DC">
        <w:rPr>
          <w:rStyle w:val="standard-view-style"/>
          <w:rFonts w:ascii="Times New Roman" w:hAnsi="Times New Roman" w:cs="Times New Roman"/>
          <w:color w:val="535353"/>
          <w:sz w:val="24"/>
          <w:szCs w:val="24"/>
          <w:bdr w:val="none" w:sz="0" w:space="0" w:color="auto" w:frame="1"/>
        </w:rPr>
        <w:t xml:space="preserve">eBook Community </w:t>
      </w:r>
      <w:r w:rsidRPr="004E44DC">
        <w:rPr>
          <w:rStyle w:val="standard-view-style"/>
          <w:rFonts w:ascii="Times New Roman" w:hAnsi="Times New Roman" w:cs="Times New Roman"/>
          <w:color w:val="535353"/>
          <w:sz w:val="24"/>
          <w:szCs w:val="24"/>
          <w:bdr w:val="none" w:sz="0" w:space="0" w:color="auto" w:frame="1"/>
        </w:rPr>
        <w:t>College Collection (EBSCOhost)</w:t>
      </w:r>
    </w:p>
    <w:p w:rsidR="00313B33" w:rsidRPr="004E44DC" w:rsidRDefault="00A56F90" w:rsidP="004E44DC">
      <w:pPr>
        <w:spacing w:line="480" w:lineRule="auto"/>
        <w:ind w:firstLine="720"/>
        <w:rPr>
          <w:rStyle w:val="standard-view-style"/>
          <w:rFonts w:ascii="Times New Roman" w:hAnsi="Times New Roman" w:cs="Times New Roman"/>
          <w:color w:val="535353"/>
          <w:sz w:val="24"/>
          <w:szCs w:val="24"/>
          <w:bdr w:val="none" w:sz="0" w:space="0" w:color="auto" w:frame="1"/>
        </w:rPr>
      </w:pPr>
      <w:r w:rsidRPr="004E44DC">
        <w:rPr>
          <w:rStyle w:val="standard-view-style"/>
          <w:rFonts w:ascii="Times New Roman" w:hAnsi="Times New Roman" w:cs="Times New Roman"/>
          <w:color w:val="535353"/>
          <w:sz w:val="24"/>
          <w:szCs w:val="24"/>
          <w:bdr w:val="none" w:sz="0" w:space="0" w:color="auto" w:frame="1"/>
        </w:rPr>
        <w:t>This source is based on the current themes in ecotourism. It also looks into the global concept of ecotourism as well as the general perspective and constraints associated with ecotourism sector. The authors of this book gave</w:t>
      </w:r>
      <w:r w:rsidRPr="004E44DC">
        <w:rPr>
          <w:rStyle w:val="standard-view-style"/>
          <w:rFonts w:ascii="Times New Roman" w:hAnsi="Times New Roman" w:cs="Times New Roman"/>
          <w:color w:val="535353"/>
          <w:sz w:val="24"/>
          <w:szCs w:val="24"/>
          <w:bdr w:val="none" w:sz="0" w:space="0" w:color="auto" w:frame="1"/>
        </w:rPr>
        <w:t xml:space="preserve"> a brief introduction to the readers by including case study conducted from various parts of the world, therefore, expressing the sense of diversity to the readers.</w:t>
      </w:r>
    </w:p>
    <w:p w:rsidR="004A2859" w:rsidRPr="004E44DC" w:rsidRDefault="00A56F90" w:rsidP="004E44DC">
      <w:pPr>
        <w:spacing w:line="480" w:lineRule="auto"/>
        <w:ind w:left="720" w:hanging="720"/>
        <w:rPr>
          <w:rStyle w:val="titleauthoretc"/>
          <w:rFonts w:ascii="Times New Roman" w:hAnsi="Times New Roman" w:cs="Times New Roman"/>
          <w:color w:val="555555"/>
          <w:sz w:val="24"/>
          <w:szCs w:val="24"/>
          <w:shd w:val="clear" w:color="auto" w:fill="FFFFFF"/>
        </w:rPr>
      </w:pPr>
      <w:r w:rsidRPr="004E44DC">
        <w:rPr>
          <w:rStyle w:val="titleauthoretc"/>
          <w:rFonts w:ascii="Times New Roman" w:hAnsi="Times New Roman" w:cs="Times New Roman"/>
          <w:color w:val="555555"/>
          <w:sz w:val="24"/>
          <w:szCs w:val="24"/>
          <w:shd w:val="clear" w:color="auto" w:fill="FFFFFF"/>
        </w:rPr>
        <w:t>Saat, Mohd Hatta bin Muhamad; Thamrin; Sudjianto; Yoswati, Desi.</w:t>
      </w:r>
      <w:r w:rsidRPr="004E44DC">
        <w:rPr>
          <w:rStyle w:val="Strong"/>
          <w:rFonts w:ascii="Times New Roman" w:hAnsi="Times New Roman" w:cs="Times New Roman"/>
          <w:color w:val="555555"/>
          <w:sz w:val="24"/>
          <w:szCs w:val="24"/>
          <w:shd w:val="clear" w:color="auto" w:fill="FFFFFF"/>
        </w:rPr>
        <w:t>Al-Ta'lim Journal; Padang</w:t>
      </w:r>
      <w:r w:rsidR="00695DCA" w:rsidRPr="004E44DC">
        <w:rPr>
          <w:rStyle w:val="titleauthoretc"/>
          <w:rFonts w:ascii="Times New Roman" w:hAnsi="Times New Roman" w:cs="Times New Roman"/>
          <w:color w:val="555555"/>
          <w:sz w:val="24"/>
          <w:szCs w:val="24"/>
          <w:shd w:val="clear" w:color="auto" w:fill="FFFFFF"/>
        </w:rPr>
        <w:t> Vol. 22, Iss. 2, </w:t>
      </w:r>
      <w:r w:rsidRPr="004E44DC">
        <w:rPr>
          <w:rStyle w:val="titleauthoretc"/>
          <w:rFonts w:ascii="Times New Roman" w:hAnsi="Times New Roman" w:cs="Times New Roman"/>
          <w:color w:val="555555"/>
          <w:sz w:val="24"/>
          <w:szCs w:val="24"/>
          <w:shd w:val="clear" w:color="auto" w:fill="FFFFFF"/>
        </w:rPr>
        <w:t>(Jul 2015): 129-141.</w:t>
      </w:r>
    </w:p>
    <w:p w:rsidR="00695DCA" w:rsidRPr="004E44DC" w:rsidRDefault="00A56F90" w:rsidP="004E44DC">
      <w:pPr>
        <w:spacing w:line="480" w:lineRule="auto"/>
        <w:ind w:firstLine="720"/>
        <w:rPr>
          <w:rStyle w:val="titleauthoretc"/>
          <w:rFonts w:ascii="Times New Roman" w:hAnsi="Times New Roman" w:cs="Times New Roman"/>
          <w:color w:val="555555"/>
          <w:sz w:val="24"/>
          <w:szCs w:val="24"/>
          <w:shd w:val="clear" w:color="auto" w:fill="FFFFFF"/>
        </w:rPr>
      </w:pPr>
      <w:r w:rsidRPr="004E44DC">
        <w:rPr>
          <w:rStyle w:val="titleauthoretc"/>
          <w:rFonts w:ascii="Times New Roman" w:hAnsi="Times New Roman" w:cs="Times New Roman"/>
          <w:color w:val="555555"/>
          <w:sz w:val="24"/>
          <w:szCs w:val="24"/>
          <w:shd w:val="clear" w:color="auto" w:fill="FFFFFF"/>
        </w:rPr>
        <w:t xml:space="preserve">The researchers of this source-based their perspective on ecotourism development and how it is related to the education media of environmental care. This is an essential topic that is much used in any concept related </w:t>
      </w:r>
      <w:r w:rsidRPr="004E44DC">
        <w:rPr>
          <w:rStyle w:val="titleauthoretc"/>
          <w:rFonts w:ascii="Times New Roman" w:hAnsi="Times New Roman" w:cs="Times New Roman"/>
          <w:color w:val="555555"/>
          <w:sz w:val="24"/>
          <w:szCs w:val="24"/>
          <w:shd w:val="clear" w:color="auto" w:fill="FFFFFF"/>
        </w:rPr>
        <w:t>to ecotourism. The source is useful as it addresses the need for a healthy environment, climate as well as maintain and preserving biodiversity and ecosystem.</w:t>
      </w:r>
    </w:p>
    <w:p w:rsidR="00695DCA" w:rsidRPr="004E44DC" w:rsidRDefault="00A56F90" w:rsidP="004E44DC">
      <w:pPr>
        <w:spacing w:line="480" w:lineRule="auto"/>
        <w:ind w:left="720" w:hanging="720"/>
        <w:rPr>
          <w:rStyle w:val="standard-view-style"/>
          <w:rFonts w:ascii="Times New Roman" w:hAnsi="Times New Roman" w:cs="Times New Roman"/>
          <w:color w:val="555555"/>
          <w:sz w:val="24"/>
          <w:szCs w:val="24"/>
          <w:shd w:val="clear" w:color="auto" w:fill="FFFFFF"/>
        </w:rPr>
      </w:pPr>
      <w:r w:rsidRPr="004E44DC">
        <w:rPr>
          <w:rFonts w:ascii="Times New Roman" w:hAnsi="Times New Roman" w:cs="Times New Roman"/>
          <w:color w:val="535353"/>
          <w:sz w:val="24"/>
          <w:szCs w:val="24"/>
        </w:rPr>
        <w:t>Garrod, B.; Wilson, Julie C. Series: Aspects of Tourism, Vol. 7. Cleveland: Channel View Publicat</w:t>
      </w:r>
      <w:r w:rsidRPr="004E44DC">
        <w:rPr>
          <w:rFonts w:ascii="Times New Roman" w:hAnsi="Times New Roman" w:cs="Times New Roman"/>
          <w:color w:val="535353"/>
          <w:sz w:val="24"/>
          <w:szCs w:val="24"/>
        </w:rPr>
        <w:t>ions. 2003. eBook.</w:t>
      </w:r>
      <w:r w:rsidRPr="004E44DC">
        <w:rPr>
          <w:rFonts w:ascii="Times New Roman" w:hAnsi="Times New Roman" w:cs="Times New Roman"/>
          <w:color w:val="535353"/>
          <w:sz w:val="24"/>
          <w:szCs w:val="24"/>
          <w:bdr w:val="none" w:sz="0" w:space="0" w:color="auto" w:frame="1"/>
        </w:rPr>
        <w:t>, Database: </w:t>
      </w:r>
      <w:r w:rsidRPr="004E44DC">
        <w:rPr>
          <w:rStyle w:val="standard-view-style"/>
          <w:rFonts w:ascii="Times New Roman" w:hAnsi="Times New Roman" w:cs="Times New Roman"/>
          <w:color w:val="535353"/>
          <w:sz w:val="24"/>
          <w:szCs w:val="24"/>
          <w:bdr w:val="none" w:sz="0" w:space="0" w:color="auto" w:frame="1"/>
        </w:rPr>
        <w:t>eBook Community College Collection (EBSCOhost)</w:t>
      </w:r>
    </w:p>
    <w:p w:rsidR="00695DCA" w:rsidRPr="004E44DC" w:rsidRDefault="00A56F90" w:rsidP="004E44DC">
      <w:pPr>
        <w:spacing w:line="480" w:lineRule="auto"/>
        <w:rPr>
          <w:rStyle w:val="titleauthoretc"/>
          <w:rFonts w:ascii="Times New Roman" w:hAnsi="Times New Roman" w:cs="Times New Roman"/>
          <w:color w:val="555555"/>
          <w:sz w:val="24"/>
          <w:szCs w:val="24"/>
          <w:shd w:val="clear" w:color="auto" w:fill="FFFFFF"/>
        </w:rPr>
      </w:pPr>
      <w:r w:rsidRPr="004E44DC">
        <w:rPr>
          <w:rStyle w:val="titleauthoretc"/>
          <w:rFonts w:ascii="Times New Roman" w:hAnsi="Times New Roman" w:cs="Times New Roman"/>
          <w:color w:val="555555"/>
          <w:sz w:val="24"/>
          <w:szCs w:val="24"/>
          <w:shd w:val="clear" w:color="auto" w:fill="FFFFFF"/>
        </w:rPr>
        <w:t xml:space="preserve"> </w:t>
      </w:r>
      <w:r w:rsidR="004E44DC" w:rsidRPr="004E44DC">
        <w:rPr>
          <w:rStyle w:val="titleauthoretc"/>
          <w:rFonts w:ascii="Times New Roman" w:hAnsi="Times New Roman" w:cs="Times New Roman"/>
          <w:color w:val="555555"/>
          <w:sz w:val="24"/>
          <w:szCs w:val="24"/>
          <w:shd w:val="clear" w:color="auto" w:fill="FFFFFF"/>
        </w:rPr>
        <w:tab/>
      </w:r>
      <w:r w:rsidRPr="004E44DC">
        <w:rPr>
          <w:rStyle w:val="titleauthoretc"/>
          <w:rFonts w:ascii="Times New Roman" w:hAnsi="Times New Roman" w:cs="Times New Roman"/>
          <w:color w:val="555555"/>
          <w:sz w:val="24"/>
          <w:szCs w:val="24"/>
          <w:shd w:val="clear" w:color="auto" w:fill="FFFFFF"/>
        </w:rPr>
        <w:t>The authors Garrod</w:t>
      </w:r>
      <w:r w:rsidRPr="004E44DC">
        <w:rPr>
          <w:rStyle w:val="titleauthoretc"/>
          <w:rFonts w:ascii="Times New Roman" w:hAnsi="Times New Roman" w:cs="Times New Roman"/>
          <w:color w:val="555555"/>
          <w:sz w:val="24"/>
          <w:szCs w:val="24"/>
          <w:shd w:val="clear" w:color="auto" w:fill="FFFFFF"/>
        </w:rPr>
        <w:t xml:space="preserve">, Wilson, and Julie addressed the various aspects of ecotourism by focusing on Marine ecotourism. They tried to explore the elements that are related to ecotourism as a sector to pose attention to the general public about marine ecotourism. In their book, </w:t>
      </w:r>
      <w:r w:rsidRPr="004E44DC">
        <w:rPr>
          <w:rStyle w:val="titleauthoretc"/>
          <w:rFonts w:ascii="Times New Roman" w:hAnsi="Times New Roman" w:cs="Times New Roman"/>
          <w:color w:val="555555"/>
          <w:sz w:val="24"/>
          <w:szCs w:val="24"/>
          <w:shd w:val="clear" w:color="auto" w:fill="FFFFFF"/>
        </w:rPr>
        <w:t xml:space="preserve">they </w:t>
      </w:r>
      <w:r w:rsidRPr="004E44DC">
        <w:rPr>
          <w:rStyle w:val="titleauthoretc"/>
          <w:rFonts w:ascii="Times New Roman" w:hAnsi="Times New Roman" w:cs="Times New Roman"/>
          <w:color w:val="555555"/>
          <w:sz w:val="24"/>
          <w:szCs w:val="24"/>
          <w:shd w:val="clear" w:color="auto" w:fill="FFFFFF"/>
        </w:rPr>
        <w:lastRenderedPageBreak/>
        <w:t xml:space="preserve">highlighted practical actions to plan and conserve marine ecotourism across the world. They attempted to </w:t>
      </w:r>
      <w:r w:rsidR="006E7644" w:rsidRPr="004E44DC">
        <w:rPr>
          <w:rStyle w:val="titleauthoretc"/>
          <w:rFonts w:ascii="Times New Roman" w:hAnsi="Times New Roman" w:cs="Times New Roman"/>
          <w:color w:val="555555"/>
          <w:sz w:val="24"/>
          <w:szCs w:val="24"/>
          <w:shd w:val="clear" w:color="auto" w:fill="FFFFFF"/>
        </w:rPr>
        <w:t>outline common challenges and the solutions to address the problems.</w:t>
      </w:r>
      <w:r w:rsidRPr="004E44DC">
        <w:rPr>
          <w:rStyle w:val="titleauthoretc"/>
          <w:rFonts w:ascii="Times New Roman" w:hAnsi="Times New Roman" w:cs="Times New Roman"/>
          <w:color w:val="555555"/>
          <w:sz w:val="24"/>
          <w:szCs w:val="24"/>
          <w:shd w:val="clear" w:color="auto" w:fill="FFFFFF"/>
        </w:rPr>
        <w:t xml:space="preserve">   </w:t>
      </w:r>
    </w:p>
    <w:p w:rsidR="00313B33" w:rsidRPr="004E44DC" w:rsidRDefault="00313B33"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Pr="004E44DC" w:rsidRDefault="004E44DC" w:rsidP="004E44DC">
      <w:pPr>
        <w:spacing w:line="480" w:lineRule="auto"/>
        <w:rPr>
          <w:rFonts w:ascii="Times New Roman" w:hAnsi="Times New Roman" w:cs="Times New Roman"/>
          <w:sz w:val="24"/>
          <w:szCs w:val="24"/>
        </w:rPr>
      </w:pPr>
    </w:p>
    <w:p w:rsidR="004E44DC" w:rsidRDefault="004E44DC" w:rsidP="004E44DC">
      <w:pPr>
        <w:spacing w:line="480" w:lineRule="auto"/>
        <w:jc w:val="center"/>
        <w:rPr>
          <w:rFonts w:ascii="Times New Roman" w:hAnsi="Times New Roman" w:cs="Times New Roman"/>
          <w:sz w:val="24"/>
          <w:szCs w:val="24"/>
        </w:rPr>
      </w:pPr>
    </w:p>
    <w:p w:rsidR="004E44DC" w:rsidRDefault="004E44DC" w:rsidP="004E44DC">
      <w:pPr>
        <w:spacing w:line="480" w:lineRule="auto"/>
        <w:jc w:val="center"/>
        <w:rPr>
          <w:rFonts w:ascii="Times New Roman" w:hAnsi="Times New Roman" w:cs="Times New Roman"/>
          <w:sz w:val="24"/>
          <w:szCs w:val="24"/>
        </w:rPr>
      </w:pPr>
    </w:p>
    <w:p w:rsidR="004E44DC" w:rsidRDefault="004E44DC" w:rsidP="004E44DC">
      <w:pPr>
        <w:spacing w:line="480" w:lineRule="auto"/>
        <w:jc w:val="center"/>
        <w:rPr>
          <w:rFonts w:ascii="Times New Roman" w:hAnsi="Times New Roman" w:cs="Times New Roman"/>
          <w:sz w:val="24"/>
          <w:szCs w:val="24"/>
        </w:rPr>
      </w:pPr>
    </w:p>
    <w:p w:rsidR="004E44DC" w:rsidRDefault="004E44DC" w:rsidP="004E44DC">
      <w:pPr>
        <w:spacing w:line="480" w:lineRule="auto"/>
        <w:jc w:val="center"/>
        <w:rPr>
          <w:rFonts w:ascii="Times New Roman" w:hAnsi="Times New Roman" w:cs="Times New Roman"/>
          <w:sz w:val="24"/>
          <w:szCs w:val="24"/>
        </w:rPr>
      </w:pPr>
    </w:p>
    <w:p w:rsidR="004E44DC" w:rsidRPr="004E44DC" w:rsidRDefault="004E44DC" w:rsidP="004E44DC">
      <w:pPr>
        <w:spacing w:line="480" w:lineRule="auto"/>
        <w:jc w:val="center"/>
        <w:rPr>
          <w:rFonts w:ascii="Times New Roman" w:hAnsi="Times New Roman" w:cs="Times New Roman"/>
          <w:sz w:val="24"/>
          <w:szCs w:val="24"/>
        </w:rPr>
      </w:pPr>
    </w:p>
    <w:p w:rsidR="004E44DC" w:rsidRPr="004E44DC" w:rsidRDefault="00A56F90" w:rsidP="004E44DC">
      <w:pPr>
        <w:spacing w:line="480" w:lineRule="auto"/>
        <w:jc w:val="center"/>
        <w:rPr>
          <w:rFonts w:ascii="Times New Roman" w:hAnsi="Times New Roman" w:cs="Times New Roman"/>
          <w:b/>
          <w:sz w:val="24"/>
          <w:szCs w:val="24"/>
        </w:rPr>
      </w:pPr>
      <w:r w:rsidRPr="004E44DC">
        <w:rPr>
          <w:rFonts w:ascii="Times New Roman" w:hAnsi="Times New Roman" w:cs="Times New Roman"/>
          <w:b/>
          <w:sz w:val="24"/>
          <w:szCs w:val="24"/>
        </w:rPr>
        <w:lastRenderedPageBreak/>
        <w:t>References</w:t>
      </w:r>
    </w:p>
    <w:p w:rsidR="004E44DC" w:rsidRPr="004E44DC" w:rsidRDefault="00A56F90" w:rsidP="004E44DC">
      <w:pPr>
        <w:spacing w:line="480" w:lineRule="auto"/>
        <w:ind w:left="720" w:hanging="720"/>
        <w:rPr>
          <w:rFonts w:ascii="Times New Roman" w:hAnsi="Times New Roman" w:cs="Times New Roman"/>
          <w:sz w:val="24"/>
          <w:szCs w:val="24"/>
        </w:rPr>
      </w:pPr>
      <w:r w:rsidRPr="004E44DC">
        <w:rPr>
          <w:rFonts w:ascii="Times New Roman" w:hAnsi="Times New Roman" w:cs="Times New Roman"/>
          <w:sz w:val="24"/>
          <w:szCs w:val="24"/>
        </w:rPr>
        <w:t>Garrod, B.; Wilson, Julie C. Series: Aspects of</w:t>
      </w:r>
      <w:r w:rsidRPr="004E44DC">
        <w:rPr>
          <w:rFonts w:ascii="Times New Roman" w:hAnsi="Times New Roman" w:cs="Times New Roman"/>
          <w:sz w:val="24"/>
          <w:szCs w:val="24"/>
        </w:rPr>
        <w:t xml:space="preserve"> Tourism, Vol. 7. Cleveland: Channel View Publications. 2003. eBook., Database: eBook Community College Collection (EBSCOhost).</w:t>
      </w:r>
    </w:p>
    <w:p w:rsidR="004E44DC" w:rsidRPr="004E44DC" w:rsidRDefault="00A56F90" w:rsidP="004E44DC">
      <w:pPr>
        <w:spacing w:line="480" w:lineRule="auto"/>
        <w:ind w:left="720" w:hanging="720"/>
        <w:rPr>
          <w:rFonts w:ascii="Times New Roman" w:hAnsi="Times New Roman" w:cs="Times New Roman"/>
          <w:sz w:val="24"/>
          <w:szCs w:val="24"/>
        </w:rPr>
      </w:pPr>
      <w:r w:rsidRPr="004E44DC">
        <w:rPr>
          <w:rFonts w:ascii="Times New Roman" w:hAnsi="Times New Roman" w:cs="Times New Roman"/>
          <w:sz w:val="24"/>
          <w:szCs w:val="24"/>
        </w:rPr>
        <w:t>Lück, Michael; Kirstges, Torsten. Series: Current Themes in Tourism. Clevedon:</w:t>
      </w:r>
      <w:r w:rsidRPr="004E44DC">
        <w:rPr>
          <w:rFonts w:ascii="Times New Roman" w:hAnsi="Times New Roman" w:cs="Times New Roman"/>
          <w:sz w:val="24"/>
          <w:szCs w:val="24"/>
        </w:rPr>
        <w:t xml:space="preserve"> Channel View Publications. 2003. eBook., Database: eBook Community College Collection (EBSCOhost).</w:t>
      </w:r>
    </w:p>
    <w:p w:rsidR="004E44DC" w:rsidRPr="004E44DC" w:rsidRDefault="00A56F90" w:rsidP="004E44DC">
      <w:pPr>
        <w:spacing w:line="480" w:lineRule="auto"/>
        <w:ind w:left="720" w:hanging="720"/>
        <w:rPr>
          <w:rFonts w:ascii="Times New Roman" w:hAnsi="Times New Roman" w:cs="Times New Roman"/>
          <w:sz w:val="24"/>
          <w:szCs w:val="24"/>
        </w:rPr>
      </w:pPr>
      <w:r w:rsidRPr="004E44DC">
        <w:rPr>
          <w:rFonts w:ascii="Times New Roman" w:hAnsi="Times New Roman" w:cs="Times New Roman"/>
          <w:sz w:val="24"/>
          <w:szCs w:val="24"/>
        </w:rPr>
        <w:t>Saat, Mohd Hatta bin Muhamad; Thamrin; Sudjianto; Yoswati, Desi.Al-Ta'lim Journal; Padang Vol. 22, Iss. 2, (Jul 2015): 129-141.</w:t>
      </w:r>
    </w:p>
    <w:p w:rsidR="004E44DC" w:rsidRPr="004E44DC" w:rsidRDefault="004E44DC" w:rsidP="004E44DC">
      <w:pPr>
        <w:spacing w:line="480" w:lineRule="auto"/>
        <w:rPr>
          <w:rFonts w:ascii="Times New Roman" w:hAnsi="Times New Roman" w:cs="Times New Roman"/>
          <w:sz w:val="24"/>
          <w:szCs w:val="24"/>
        </w:rPr>
      </w:pPr>
    </w:p>
    <w:sectPr w:rsidR="004E44DC" w:rsidRPr="004E44DC" w:rsidSect="004E44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F90" w:rsidRDefault="00A56F90">
      <w:pPr>
        <w:spacing w:after="0" w:line="240" w:lineRule="auto"/>
      </w:pPr>
      <w:r>
        <w:separator/>
      </w:r>
    </w:p>
  </w:endnote>
  <w:endnote w:type="continuationSeparator" w:id="0">
    <w:p w:rsidR="00A56F90" w:rsidRDefault="00A56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F90" w:rsidRDefault="00A56F90">
      <w:pPr>
        <w:spacing w:after="0" w:line="240" w:lineRule="auto"/>
      </w:pPr>
      <w:r>
        <w:separator/>
      </w:r>
    </w:p>
  </w:footnote>
  <w:footnote w:type="continuationSeparator" w:id="0">
    <w:p w:rsidR="00A56F90" w:rsidRDefault="00A56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DC" w:rsidRPr="004E44DC" w:rsidRDefault="00A56F90">
    <w:pPr>
      <w:pStyle w:val="Header"/>
      <w:rPr>
        <w:rFonts w:ascii="Times New Roman" w:hAnsi="Times New Roman" w:cs="Times New Roman"/>
        <w:sz w:val="24"/>
        <w:szCs w:val="24"/>
      </w:rPr>
    </w:pPr>
    <w:r w:rsidRPr="004E44DC">
      <w:rPr>
        <w:rFonts w:ascii="Times New Roman" w:hAnsi="Times New Roman" w:cs="Times New Roman"/>
        <w:sz w:val="24"/>
        <w:szCs w:val="24"/>
      </w:rPr>
      <w:t>Written Assignment 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DC" w:rsidRPr="004E44DC" w:rsidRDefault="00A56F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E44DC">
      <w:rPr>
        <w:rFonts w:ascii="Times New Roman" w:hAnsi="Times New Roman" w:cs="Times New Roman"/>
        <w:sz w:val="24"/>
        <w:szCs w:val="24"/>
      </w:rPr>
      <w:t>Written Assignment 3</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B33"/>
    <w:rsid w:val="000C1A6F"/>
    <w:rsid w:val="00313B33"/>
    <w:rsid w:val="004A2859"/>
    <w:rsid w:val="004E44DC"/>
    <w:rsid w:val="00695DCA"/>
    <w:rsid w:val="006E7644"/>
    <w:rsid w:val="00900CF3"/>
    <w:rsid w:val="00A56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DE4CE-2770-4000-B516-433DACEF5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view-style">
    <w:name w:val="standard-view-style"/>
    <w:basedOn w:val="DefaultParagraphFont"/>
    <w:rsid w:val="00313B33"/>
  </w:style>
  <w:style w:type="character" w:customStyle="1" w:styleId="titleauthoretc">
    <w:name w:val="titleauthoretc"/>
    <w:basedOn w:val="DefaultParagraphFont"/>
    <w:rsid w:val="004A2859"/>
  </w:style>
  <w:style w:type="character" w:styleId="Strong">
    <w:name w:val="Strong"/>
    <w:basedOn w:val="DefaultParagraphFont"/>
    <w:uiPriority w:val="22"/>
    <w:qFormat/>
    <w:rsid w:val="004A2859"/>
    <w:rPr>
      <w:b/>
      <w:bCs/>
    </w:rPr>
  </w:style>
  <w:style w:type="paragraph" w:styleId="Header">
    <w:name w:val="header"/>
    <w:basedOn w:val="Normal"/>
    <w:link w:val="HeaderChar"/>
    <w:uiPriority w:val="99"/>
    <w:unhideWhenUsed/>
    <w:rsid w:val="004E4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4DC"/>
  </w:style>
  <w:style w:type="paragraph" w:styleId="Footer">
    <w:name w:val="footer"/>
    <w:basedOn w:val="Normal"/>
    <w:link w:val="FooterChar"/>
    <w:uiPriority w:val="99"/>
    <w:unhideWhenUsed/>
    <w:rsid w:val="004E4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2019-09-20T22:34:00Z</dcterms:created>
  <dcterms:modified xsi:type="dcterms:W3CDTF">2019-09-20T22:34:00Z</dcterms:modified>
</cp:coreProperties>
</file>